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6DB3B" w14:textId="77777777" w:rsidR="007D3829" w:rsidRDefault="007A5254" w:rsidP="000449BF">
      <w:pPr>
        <w:pStyle w:val="Heading2"/>
      </w:pPr>
      <w:r>
        <w:t>Your students will c</w:t>
      </w:r>
      <w:r w:rsidRPr="000449BF">
        <w:t>reate</w:t>
      </w:r>
      <w:r>
        <w:t xml:space="preserve">: </w:t>
      </w:r>
    </w:p>
    <w:p w14:paraId="763535DB" w14:textId="77777777" w:rsidR="007D3829" w:rsidRDefault="007A5254">
      <w:r>
        <w:t>A</w:t>
      </w:r>
      <w:r>
        <w:t xml:space="preserve"> Scratch Jr. program showing how Ruth chose to follow Naomi in </w:t>
      </w:r>
      <w:r>
        <w:rPr>
          <w:i/>
        </w:rPr>
        <w:t xml:space="preserve">Megillat Ruth. </w:t>
      </w:r>
    </w:p>
    <w:p w14:paraId="6816331B" w14:textId="77777777" w:rsidR="007D3829" w:rsidRDefault="007A5254" w:rsidP="000449BF">
      <w:pPr>
        <w:pStyle w:val="Heading2"/>
      </w:pPr>
      <w:r>
        <w:t>Supplies:</w:t>
      </w:r>
    </w:p>
    <w:p w14:paraId="36B380BB" w14:textId="77777777" w:rsidR="007D3829" w:rsidRDefault="007A5254">
      <w:pPr>
        <w:numPr>
          <w:ilvl w:val="0"/>
          <w:numId w:val="1"/>
        </w:numPr>
      </w:pPr>
      <w:r>
        <w:t>iPads or tablets</w:t>
      </w:r>
    </w:p>
    <w:p w14:paraId="1F5E4B52" w14:textId="77777777" w:rsidR="007D3829" w:rsidRDefault="007A5254">
      <w:pPr>
        <w:numPr>
          <w:ilvl w:val="0"/>
          <w:numId w:val="1"/>
        </w:numPr>
      </w:pPr>
      <w:r>
        <w:t xml:space="preserve">Scratch Jr app </w:t>
      </w:r>
      <w:hyperlink r:id="rId7">
        <w:r>
          <w:rPr>
            <w:color w:val="1155CC"/>
            <w:u w:val="single"/>
          </w:rPr>
          <w:t>https://www.scratchjr.org/</w:t>
        </w:r>
      </w:hyperlink>
      <w:r>
        <w:t xml:space="preserve"> </w:t>
      </w:r>
    </w:p>
    <w:p w14:paraId="7F7C43E7" w14:textId="77777777" w:rsidR="007D3829" w:rsidRDefault="007A5254">
      <w:pPr>
        <w:numPr>
          <w:ilvl w:val="0"/>
          <w:numId w:val="1"/>
        </w:numPr>
      </w:pPr>
      <w:r>
        <w:t>Sample project created by the teacher before the lesson</w:t>
      </w:r>
    </w:p>
    <w:p w14:paraId="61A8431C" w14:textId="77777777" w:rsidR="007D3829" w:rsidRDefault="007A5254" w:rsidP="000449BF">
      <w:pPr>
        <w:pStyle w:val="Heading2"/>
      </w:pPr>
      <w:r>
        <w:t>Time needed:</w:t>
      </w:r>
    </w:p>
    <w:p w14:paraId="0F237D9D" w14:textId="77777777" w:rsidR="007D3829" w:rsidRDefault="007A5254">
      <w:r>
        <w:t>1 - 2 lessons</w:t>
      </w:r>
    </w:p>
    <w:p w14:paraId="3298586A" w14:textId="77777777" w:rsidR="007D3829" w:rsidRDefault="007A5254" w:rsidP="000449BF">
      <w:pPr>
        <w:pStyle w:val="Heading2"/>
      </w:pPr>
      <w:r>
        <w:t>Learning goals:</w:t>
      </w:r>
    </w:p>
    <w:p w14:paraId="1984BAA5" w14:textId="77777777" w:rsidR="007D3829" w:rsidRDefault="007A5254" w:rsidP="000449BF">
      <w:r>
        <w:t xml:space="preserve">Students will learn how to copy code from one sprite to another. They will also learn how to use the </w:t>
      </w:r>
      <w:r>
        <w:rPr>
          <w:b/>
        </w:rPr>
        <w:t xml:space="preserve">Send Message </w:t>
      </w:r>
      <w:r>
        <w:t>and</w:t>
      </w:r>
      <w:r>
        <w:rPr>
          <w:b/>
        </w:rPr>
        <w:t xml:space="preserve"> Start on Message </w:t>
      </w:r>
      <w:r>
        <w:t>blocks to pass contr</w:t>
      </w:r>
      <w:r>
        <w:t xml:space="preserve">ol from multiple sprites. </w:t>
      </w:r>
    </w:p>
    <w:p w14:paraId="52AD9A91" w14:textId="77777777" w:rsidR="007D3829" w:rsidRDefault="007A5254" w:rsidP="000449BF">
      <w:pPr>
        <w:pStyle w:val="Heading2"/>
      </w:pPr>
      <w:r>
        <w:t>Coding concepts and computational thinking:</w:t>
      </w:r>
    </w:p>
    <w:p w14:paraId="690F9A5E" w14:textId="77777777" w:rsidR="007D3829" w:rsidRPr="000449BF" w:rsidRDefault="007A5254">
      <w:r>
        <w:rPr>
          <w:b/>
        </w:rPr>
        <w:t xml:space="preserve">Algorithm: </w:t>
      </w:r>
      <w:r w:rsidRPr="000449BF">
        <w:rPr>
          <w:highlight w:val="white"/>
        </w:rPr>
        <w:t>People follow and create processes as part of daily life. These processes can be expressed as algorithms that computers can follow.</w:t>
      </w:r>
    </w:p>
    <w:p w14:paraId="16A2055B" w14:textId="77777777" w:rsidR="007D3829" w:rsidRPr="000449BF" w:rsidRDefault="007A5254">
      <w:r>
        <w:rPr>
          <w:b/>
        </w:rPr>
        <w:t xml:space="preserve">Debugging: </w:t>
      </w:r>
      <w:r w:rsidRPr="000449BF">
        <w:rPr>
          <w:highlight w:val="white"/>
        </w:rPr>
        <w:t>Things don</w:t>
      </w:r>
      <w:r w:rsidRPr="000449BF">
        <w:rPr>
          <w:highlight w:val="white"/>
        </w:rPr>
        <w:t>’t</w:t>
      </w:r>
      <w:r w:rsidRPr="000449BF">
        <w:rPr>
          <w:highlight w:val="white"/>
        </w:rPr>
        <w:t xml:space="preserve"> </w:t>
      </w:r>
      <w:r w:rsidRPr="000449BF">
        <w:rPr>
          <w:highlight w:val="white"/>
        </w:rPr>
        <w:t>always</w:t>
      </w:r>
      <w:r w:rsidRPr="000449BF">
        <w:rPr>
          <w:highlight w:val="white"/>
        </w:rPr>
        <w:t xml:space="preserve"> work on th</w:t>
      </w:r>
      <w:r w:rsidRPr="000449BF">
        <w:rPr>
          <w:highlight w:val="white"/>
        </w:rPr>
        <w:t>e first tr</w:t>
      </w:r>
      <w:r w:rsidRPr="000449BF">
        <w:rPr>
          <w:highlight w:val="white"/>
        </w:rPr>
        <w:t>y.</w:t>
      </w:r>
      <w:r w:rsidRPr="000449BF">
        <w:rPr>
          <w:highlight w:val="white"/>
        </w:rPr>
        <w:t xml:space="preserve"> </w:t>
      </w:r>
      <w:r w:rsidRPr="000449BF">
        <w:rPr>
          <w:highlight w:val="white"/>
        </w:rPr>
        <w:t>M</w:t>
      </w:r>
      <w:r w:rsidRPr="000449BF">
        <w:rPr>
          <w:highlight w:val="white"/>
        </w:rPr>
        <w:t>any iterations are usually necessary to get it right (in coding and in life).</w:t>
      </w:r>
    </w:p>
    <w:p w14:paraId="60B43B8A" w14:textId="77777777" w:rsidR="007D3829" w:rsidRPr="000449BF" w:rsidRDefault="007A5254">
      <w:r>
        <w:rPr>
          <w:b/>
        </w:rPr>
        <w:t xml:space="preserve">Control Structure: </w:t>
      </w:r>
      <w:r w:rsidRPr="000449BF">
        <w:rPr>
          <w:highlight w:val="white"/>
        </w:rPr>
        <w:t>Computers follow precise sequences of instructions that automate tasks. Program execution can also be non-sequential by repeating patterns of ins</w:t>
      </w:r>
      <w:r w:rsidRPr="000449BF">
        <w:rPr>
          <w:highlight w:val="white"/>
        </w:rPr>
        <w:t>tructions and using events to initiate instructions.</w:t>
      </w:r>
    </w:p>
    <w:p w14:paraId="741F2D3F" w14:textId="77777777" w:rsidR="007D3829" w:rsidRPr="000449BF" w:rsidRDefault="007A5254" w:rsidP="000449BF">
      <w:pPr>
        <w:rPr>
          <w:i/>
          <w:iCs/>
        </w:rPr>
      </w:pPr>
      <w:r w:rsidRPr="000449BF">
        <w:rPr>
          <w:i/>
          <w:iCs/>
        </w:rPr>
        <w:t xml:space="preserve">This lesson assumes students have a basic familiarity with Scratch Jr. If this is not the case, you might want to start with the </w:t>
      </w:r>
      <w:proofErr w:type="spellStart"/>
      <w:r w:rsidRPr="000449BF">
        <w:rPr>
          <w:i/>
          <w:iCs/>
        </w:rPr>
        <w:t>Modeh</w:t>
      </w:r>
      <w:proofErr w:type="spellEnd"/>
      <w:r w:rsidRPr="000449BF">
        <w:rPr>
          <w:i/>
          <w:iCs/>
        </w:rPr>
        <w:t xml:space="preserve"> Ani Scratch Jr. lesson or another introduction to the Scratch Jr. p</w:t>
      </w:r>
      <w:r w:rsidRPr="000449BF">
        <w:rPr>
          <w:i/>
          <w:iCs/>
        </w:rPr>
        <w:t xml:space="preserve">latform. </w:t>
      </w:r>
    </w:p>
    <w:p w14:paraId="4CDD3796" w14:textId="77777777" w:rsidR="00DC6C70" w:rsidRDefault="00DC6C70">
      <w:pPr>
        <w:spacing w:before="0" w:after="0"/>
        <w:rPr>
          <w:b/>
          <w:color w:val="FF9900"/>
          <w:sz w:val="24"/>
          <w:szCs w:val="24"/>
        </w:rPr>
      </w:pPr>
      <w:r>
        <w:br w:type="page"/>
      </w:r>
    </w:p>
    <w:p w14:paraId="06B15425" w14:textId="701E1374" w:rsidR="007D3829" w:rsidRDefault="007A5254" w:rsidP="000449BF">
      <w:pPr>
        <w:pStyle w:val="Heading2"/>
      </w:pPr>
      <w:bookmarkStart w:id="0" w:name="_GoBack"/>
      <w:bookmarkEnd w:id="0"/>
      <w:r>
        <w:lastRenderedPageBreak/>
        <w:t>Lesson:</w:t>
      </w:r>
    </w:p>
    <w:p w14:paraId="5BF5D2CD" w14:textId="77777777" w:rsidR="007D3829" w:rsidRDefault="007A5254">
      <w:r>
        <w:rPr>
          <w:b/>
        </w:rPr>
        <w:t xml:space="preserve">Introduction: </w:t>
      </w:r>
    </w:p>
    <w:p w14:paraId="00A4E7A1" w14:textId="4C7EEB70" w:rsidR="007D3829" w:rsidRPr="00DC6C70" w:rsidRDefault="007A5254" w:rsidP="00DC6C70">
      <w:r>
        <w:t xml:space="preserve">Share the story of Ruth and Naomi from the Book of Ruth, with emphasis on “Wherever you go, I will go.” You might want to use some of the JI-Tap Shavuot resources, especially the game </w:t>
      </w:r>
      <w:hyperlink r:id="rId8">
        <w:r>
          <w:rPr>
            <w:i/>
            <w:color w:val="1155CC"/>
            <w:u w:val="single"/>
          </w:rPr>
          <w:t xml:space="preserve">The Story of </w:t>
        </w:r>
        <w:r>
          <w:rPr>
            <w:i/>
            <w:color w:val="1155CC"/>
            <w:u w:val="single"/>
          </w:rPr>
          <w:t>Rut</w:t>
        </w:r>
      </w:hyperlink>
      <w:r>
        <w:t xml:space="preserve"> or </w:t>
      </w:r>
      <w:hyperlink r:id="rId9">
        <w:r>
          <w:rPr>
            <w:color w:val="1155CC"/>
            <w:u w:val="single"/>
          </w:rPr>
          <w:t>this blog post</w:t>
        </w:r>
      </w:hyperlink>
      <w:r>
        <w:t xml:space="preserve">. </w:t>
      </w:r>
      <w:r w:rsidR="00DC6C70">
        <w:br/>
      </w:r>
      <w:r w:rsidRPr="00DC6C70">
        <w:t xml:space="preserve">Your students may enjoy </w:t>
      </w:r>
      <w:hyperlink r:id="rId10">
        <w:r w:rsidRPr="00DC6C70">
          <w:rPr>
            <w:i/>
            <w:iCs/>
            <w:color w:val="4F81BD" w:themeColor="accent1"/>
            <w:u w:val="single"/>
          </w:rPr>
          <w:t>The Book of Ruth: a music video for Shavuot</w:t>
        </w:r>
      </w:hyperlink>
      <w:r w:rsidRPr="00DC6C70">
        <w:t xml:space="preserve"> f</w:t>
      </w:r>
      <w:r w:rsidRPr="00DC6C70">
        <w:t xml:space="preserve">rom </w:t>
      </w:r>
      <w:proofErr w:type="spellStart"/>
      <w:r w:rsidRPr="00DC6C70">
        <w:t>Bim</w:t>
      </w:r>
      <w:proofErr w:type="spellEnd"/>
      <w:r w:rsidRPr="00DC6C70">
        <w:t xml:space="preserve"> Bam. </w:t>
      </w:r>
    </w:p>
    <w:p w14:paraId="09250D2E" w14:textId="77777777" w:rsidR="007D3829" w:rsidRDefault="007A5254" w:rsidP="000449BF">
      <w:pPr>
        <w:pStyle w:val="Heading2"/>
      </w:pPr>
      <w:r>
        <w:t>Discussion questions:</w:t>
      </w:r>
    </w:p>
    <w:p w14:paraId="6D77633E" w14:textId="77777777" w:rsidR="007D3829" w:rsidRDefault="007A5254" w:rsidP="00DC6C70">
      <w:pPr>
        <w:pStyle w:val="ListParagraph"/>
        <w:numPr>
          <w:ilvl w:val="0"/>
          <w:numId w:val="4"/>
        </w:numPr>
      </w:pPr>
      <w:r>
        <w:t xml:space="preserve">What does it mean to go ‘where you go?’ </w:t>
      </w:r>
    </w:p>
    <w:p w14:paraId="182730F2" w14:textId="77777777" w:rsidR="007D3829" w:rsidRDefault="007A5254" w:rsidP="00DC6C70">
      <w:pPr>
        <w:pStyle w:val="ListParagraph"/>
        <w:numPr>
          <w:ilvl w:val="0"/>
          <w:numId w:val="4"/>
        </w:numPr>
      </w:pPr>
      <w:r>
        <w:t>What commitment is Ruth making? What is she giving up? What is she gaining?</w:t>
      </w:r>
    </w:p>
    <w:p w14:paraId="328D6B4A" w14:textId="77777777" w:rsidR="007D3829" w:rsidRDefault="007A5254" w:rsidP="00DC6C70">
      <w:pPr>
        <w:pStyle w:val="ListParagraph"/>
        <w:numPr>
          <w:ilvl w:val="0"/>
          <w:numId w:val="4"/>
        </w:numPr>
      </w:pPr>
      <w:r>
        <w:t xml:space="preserve">What does it mean to follow someone?  </w:t>
      </w:r>
    </w:p>
    <w:p w14:paraId="6A1AB93E" w14:textId="2799164F" w:rsidR="007D3829" w:rsidRDefault="007A5254">
      <w:pPr>
        <w:rPr>
          <w:b/>
        </w:rPr>
      </w:pPr>
      <w:r>
        <w:rPr>
          <w:b/>
        </w:rPr>
        <w:t>Program Challenge:</w:t>
      </w:r>
    </w:p>
    <w:p w14:paraId="1E417BFB" w14:textId="77777777" w:rsidR="007D3829" w:rsidRDefault="007A5254">
      <w:r>
        <w:t>Students create a Scratch Jr. program, demonstrating how Ruth follows Naomi.</w:t>
      </w:r>
    </w:p>
    <w:p w14:paraId="513E1AB5" w14:textId="77777777" w:rsidR="007D3829" w:rsidRDefault="007D3829"/>
    <w:p w14:paraId="56937961" w14:textId="77777777" w:rsidR="007D3829" w:rsidRDefault="007A5254">
      <w:pPr>
        <w:rPr>
          <w:u w:val="single"/>
        </w:rPr>
      </w:pPr>
      <w:r>
        <w:rPr>
          <w:u w:val="single"/>
        </w:rPr>
        <w:t>Step by step directions:</w:t>
      </w:r>
    </w:p>
    <w:p w14:paraId="72A46018" w14:textId="77777777" w:rsidR="007D3829" w:rsidRDefault="007A525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Create a new program.</w:t>
      </w:r>
    </w:p>
    <w:p w14:paraId="27075B1A" w14:textId="77777777" w:rsidR="007D3829" w:rsidRDefault="007A525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Delete the Scratch Cat.</w:t>
      </w:r>
    </w:p>
    <w:p w14:paraId="603EBAF4" w14:textId="77777777" w:rsidR="007D3829" w:rsidRDefault="007A525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Create Ruth and Naomi sprites, </w:t>
      </w:r>
    </w:p>
    <w:p w14:paraId="6196F98E" w14:textId="77777777" w:rsidR="007D3829" w:rsidRDefault="007A5254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select the sprite.</w:t>
      </w:r>
    </w:p>
    <w:p w14:paraId="77F0B165" w14:textId="77777777" w:rsidR="007D3829" w:rsidRDefault="007A5254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rename it</w:t>
      </w:r>
    </w:p>
    <w:p w14:paraId="67D276B6" w14:textId="77777777" w:rsidR="007D3829" w:rsidRDefault="007A5254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edit/color if desired.</w:t>
      </w:r>
    </w:p>
    <w:p w14:paraId="10210A3F" w14:textId="77777777" w:rsidR="007D3829" w:rsidRDefault="007A5254">
      <w:pPr>
        <w:numPr>
          <w:ilvl w:val="0"/>
          <w:numId w:val="2"/>
        </w:numPr>
        <w:spacing w:after="200"/>
        <w:rPr>
          <w:sz w:val="24"/>
          <w:szCs w:val="24"/>
        </w:rPr>
      </w:pPr>
      <w:r>
        <w:t>Program Naomi to move a</w:t>
      </w:r>
      <w:r>
        <w:t xml:space="preserve">cross the screen </w:t>
      </w:r>
      <w:r>
        <w:rPr>
          <w:sz w:val="24"/>
          <w:szCs w:val="24"/>
        </w:rPr>
        <w:t xml:space="preserve">using the blue movement blocks. The numbers can be changed to repeat the movement numerous times. </w:t>
      </w:r>
    </w:p>
    <w:p w14:paraId="5E92DC77" w14:textId="77777777" w:rsidR="007D3829" w:rsidRDefault="007A5254">
      <w:pPr>
        <w:spacing w:after="200"/>
        <w:jc w:val="center"/>
      </w:pPr>
      <w:r>
        <w:rPr>
          <w:noProof/>
          <w:sz w:val="24"/>
          <w:szCs w:val="24"/>
        </w:rPr>
        <w:drawing>
          <wp:inline distT="114300" distB="114300" distL="114300" distR="114300" wp14:anchorId="58DACC53" wp14:editId="5CDD6C82">
            <wp:extent cx="2407614" cy="1357313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l="28405" t="72566" r="46843" b="8849"/>
                    <a:stretch>
                      <a:fillRect/>
                    </a:stretch>
                  </pic:blipFill>
                  <pic:spPr>
                    <a:xfrm>
                      <a:off x="0" y="0"/>
                      <a:ext cx="2407614" cy="1357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20A94E" w14:textId="784B76B6" w:rsidR="007D3829" w:rsidRDefault="007A5254">
      <w:pPr>
        <w:spacing w:after="200"/>
        <w:ind w:left="720"/>
      </w:pPr>
      <w:r>
        <w:t>Students should be encouraged to use multiple blue movement blocks to creat</w:t>
      </w:r>
      <w:r w:rsidR="006E2571">
        <w:t>e</w:t>
      </w:r>
      <w:r>
        <w:t xml:space="preserve"> an interesting path. </w:t>
      </w:r>
    </w:p>
    <w:p w14:paraId="111F12BA" w14:textId="77777777" w:rsidR="00DC6C70" w:rsidRDefault="00DC6C70">
      <w:pPr>
        <w:spacing w:before="0" w:after="0"/>
      </w:pPr>
      <w:r>
        <w:br w:type="page"/>
      </w:r>
    </w:p>
    <w:p w14:paraId="570BFAA3" w14:textId="6310A88D" w:rsidR="007D3829" w:rsidRDefault="007A5254">
      <w:pPr>
        <w:numPr>
          <w:ilvl w:val="0"/>
          <w:numId w:val="2"/>
        </w:numPr>
        <w:spacing w:after="200"/>
        <w:rPr>
          <w:sz w:val="24"/>
          <w:szCs w:val="24"/>
        </w:rPr>
      </w:pPr>
      <w:r>
        <w:t xml:space="preserve">Copy Naomi’s code blocks to Ruth, by </w:t>
      </w:r>
      <w:r>
        <w:t xml:space="preserve">holding a finger on the blocks and dragging them to the Ruth sprite. </w:t>
      </w:r>
    </w:p>
    <w:p w14:paraId="019B2F3D" w14:textId="77777777" w:rsidR="007D3829" w:rsidRDefault="007A5254" w:rsidP="004508CC">
      <w:pPr>
        <w:spacing w:after="200"/>
        <w:ind w:left="70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598A7B2" wp14:editId="3C6623CB">
            <wp:extent cx="4319566" cy="3243263"/>
            <wp:effectExtent l="0" t="0" r="0" b="0"/>
            <wp:docPr id="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9566" cy="3243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6FD97A" w14:textId="77777777" w:rsidR="007D3829" w:rsidRDefault="007D3829">
      <w:pPr>
        <w:spacing w:after="200"/>
        <w:rPr>
          <w:sz w:val="24"/>
          <w:szCs w:val="24"/>
        </w:rPr>
      </w:pPr>
    </w:p>
    <w:p w14:paraId="12F6FE82" w14:textId="77777777" w:rsidR="007D3829" w:rsidRDefault="007A5254" w:rsidP="004508CC">
      <w:pPr>
        <w:spacing w:after="200"/>
        <w:ind w:left="70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577EB34" wp14:editId="1EB83F27">
            <wp:extent cx="4433316" cy="3086100"/>
            <wp:effectExtent l="0" t="0" r="5715" b="0"/>
            <wp:docPr id="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 rotWithShape="1">
                    <a:blip r:embed="rId13"/>
                    <a:srcRect b="7287"/>
                    <a:stretch/>
                  </pic:blipFill>
                  <pic:spPr bwMode="auto">
                    <a:xfrm>
                      <a:off x="0" y="0"/>
                      <a:ext cx="4433740" cy="308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73B0A" w14:textId="77777777" w:rsidR="00DC6C70" w:rsidRDefault="00DC6C70">
      <w:pPr>
        <w:spacing w:before="0" w:after="0"/>
      </w:pPr>
      <w:r>
        <w:br w:type="page"/>
      </w:r>
    </w:p>
    <w:p w14:paraId="7B79368F" w14:textId="230BB4E3" w:rsidR="007D3829" w:rsidRDefault="007A5254">
      <w:pPr>
        <w:numPr>
          <w:ilvl w:val="0"/>
          <w:numId w:val="2"/>
        </w:numPr>
        <w:spacing w:after="200"/>
        <w:rPr>
          <w:sz w:val="24"/>
          <w:szCs w:val="24"/>
        </w:rPr>
      </w:pPr>
      <w:r>
        <w:t>Sequence the movement, so that first Naomi moves across the street. This can be done either by using the</w:t>
      </w:r>
      <w:r>
        <w:rPr>
          <w:b/>
        </w:rPr>
        <w:t xml:space="preserve"> Timer</w:t>
      </w:r>
      <w:r>
        <w:t xml:space="preserve"> block, to make Ruth wait, or using the </w:t>
      </w:r>
      <w:r>
        <w:rPr>
          <w:b/>
        </w:rPr>
        <w:t xml:space="preserve">Send Message </w:t>
      </w:r>
      <w:r>
        <w:t>and</w:t>
      </w:r>
      <w:r>
        <w:rPr>
          <w:b/>
        </w:rPr>
        <w:t xml:space="preserve"> Start on Message </w:t>
      </w:r>
      <w:r>
        <w:t xml:space="preserve">blocks. </w:t>
      </w:r>
    </w:p>
    <w:tbl>
      <w:tblPr>
        <w:tblStyle w:val="a"/>
        <w:tblW w:w="828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98"/>
        <w:gridCol w:w="5282"/>
      </w:tblGrid>
      <w:tr w:rsidR="007D3829" w14:paraId="5DA81631" w14:textId="77777777" w:rsidTr="004508CC">
        <w:tc>
          <w:tcPr>
            <w:tcW w:w="29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148A" w14:textId="77777777" w:rsidR="007D3829" w:rsidRDefault="007A5254" w:rsidP="004508CC">
            <w:pPr>
              <w:spacing w:after="200"/>
              <w:ind w:left="63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589EA603" wp14:editId="58D8944B">
                  <wp:extent cx="843821" cy="919163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 l="12500" t="11206" r="13362" b="8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821" cy="919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3F76E" w14:textId="77777777" w:rsidR="007D3829" w:rsidRDefault="007A5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  <w:u w:val="single"/>
              </w:rPr>
              <w:t>timer</w:t>
            </w:r>
            <w:r>
              <w:rPr>
                <w:sz w:val="20"/>
                <w:szCs w:val="20"/>
              </w:rPr>
              <w:t xml:space="preserve"> block pauses the program for a specified </w:t>
            </w:r>
            <w:proofErr w:type="gramStart"/>
            <w:r>
              <w:rPr>
                <w:sz w:val="20"/>
                <w:szCs w:val="20"/>
              </w:rPr>
              <w:t>period of time</w:t>
            </w:r>
            <w:proofErr w:type="gramEnd"/>
            <w:r>
              <w:rPr>
                <w:sz w:val="20"/>
                <w:szCs w:val="20"/>
              </w:rPr>
              <w:t xml:space="preserve">. The number represents tenths of a second. Students will have to use trial and error to determine how long Ruth should wait until following Naomi. </w:t>
            </w:r>
          </w:p>
        </w:tc>
      </w:tr>
      <w:tr w:rsidR="007D3829" w14:paraId="5A034634" w14:textId="77777777" w:rsidTr="004508CC">
        <w:tc>
          <w:tcPr>
            <w:tcW w:w="29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850D6" w14:textId="77777777" w:rsidR="007D3829" w:rsidRDefault="007A5254" w:rsidP="004508CC">
            <w:pPr>
              <w:spacing w:after="200"/>
              <w:jc w:val="center"/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79E6B18C" wp14:editId="22365194">
                  <wp:extent cx="815257" cy="919163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l="11320" t="5555" r="13207" b="11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257" cy="919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1DEF6" w14:textId="77777777" w:rsidR="007D3829" w:rsidRDefault="007A5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  <w:u w:val="single"/>
              </w:rPr>
              <w:t>send message</w:t>
            </w:r>
            <w:r>
              <w:rPr>
                <w:sz w:val="20"/>
                <w:szCs w:val="20"/>
              </w:rPr>
              <w:t xml:space="preserve"> block sends a message of the sp</w:t>
            </w:r>
            <w:r>
              <w:rPr>
                <w:sz w:val="20"/>
                <w:szCs w:val="20"/>
              </w:rPr>
              <w:t>ecified color, which can be received by another sprite. Naomi can send this message when she has completed her movement, indicating that it is time for Ruth to follow.</w:t>
            </w:r>
          </w:p>
        </w:tc>
      </w:tr>
      <w:tr w:rsidR="007D3829" w14:paraId="14F2139A" w14:textId="77777777" w:rsidTr="004508CC">
        <w:trPr>
          <w:trHeight w:val="1496"/>
        </w:trPr>
        <w:tc>
          <w:tcPr>
            <w:tcW w:w="29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913A1" w14:textId="77777777" w:rsidR="007D3829" w:rsidRDefault="007A5254" w:rsidP="004508CC">
            <w:pPr>
              <w:spacing w:after="200"/>
              <w:jc w:val="center"/>
            </w:pPr>
            <w:r>
              <w:rPr>
                <w:noProof/>
                <w:sz w:val="24"/>
                <w:szCs w:val="24"/>
              </w:rPr>
              <w:drawing>
                <wp:inline distT="114300" distB="114300" distL="114300" distR="114300" wp14:anchorId="18E46F36" wp14:editId="094C7CC9">
                  <wp:extent cx="836553" cy="852488"/>
                  <wp:effectExtent l="0" t="0" r="1905" b="508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 l="13181" t="12173" r="14090" b="17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553" cy="852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2EB84" w14:textId="77777777" w:rsidR="007D3829" w:rsidRDefault="007A5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  <w:u w:val="single"/>
              </w:rPr>
              <w:t>start on message</w:t>
            </w:r>
            <w:r>
              <w:rPr>
                <w:sz w:val="20"/>
                <w:szCs w:val="20"/>
              </w:rPr>
              <w:t xml:space="preserve"> block starts the program when the message from the specified col</w:t>
            </w:r>
            <w:r>
              <w:rPr>
                <w:sz w:val="20"/>
                <w:szCs w:val="20"/>
              </w:rPr>
              <w:t>or is received. Ruth will wait to receive the message from Naomi, and then she will follow, “wherever she goes.”</w:t>
            </w:r>
          </w:p>
        </w:tc>
      </w:tr>
    </w:tbl>
    <w:p w14:paraId="1FEBDDD2" w14:textId="77777777" w:rsidR="007D3829" w:rsidRDefault="007A5254" w:rsidP="000449BF">
      <w:pPr>
        <w:pStyle w:val="Heading2"/>
      </w:pPr>
      <w:r>
        <w:t>Extensions:</w:t>
      </w:r>
    </w:p>
    <w:p w14:paraId="36A97A76" w14:textId="77777777" w:rsidR="007D3829" w:rsidRDefault="007A5254">
      <w:r>
        <w:t>As students complete the basic requirements of the task, encourage them to try the following extensions:</w:t>
      </w:r>
    </w:p>
    <w:p w14:paraId="4AC5332A" w14:textId="5C5EE270" w:rsidR="004508CC" w:rsidRDefault="007A5254" w:rsidP="004508CC">
      <w:pPr>
        <w:pStyle w:val="ListParagraph"/>
        <w:numPr>
          <w:ilvl w:val="0"/>
          <w:numId w:val="3"/>
        </w:numPr>
      </w:pPr>
      <w:r>
        <w:t>Add to the story. Instead of moving along a white screen, add a background so there is more of a story. Where are Ruth and Naomi? In the fields? At ho</w:t>
      </w:r>
      <w:r>
        <w:t xml:space="preserve">me? At school? In the park? </w:t>
      </w:r>
      <w:bookmarkStart w:id="1" w:name="_vs46gvuu69p2" w:colFirst="0" w:colLast="0"/>
      <w:bookmarkEnd w:id="1"/>
    </w:p>
    <w:p w14:paraId="0B395E75" w14:textId="763E3005" w:rsidR="007D3829" w:rsidRDefault="007A5254" w:rsidP="004508CC">
      <w:pPr>
        <w:pStyle w:val="ListParagraph"/>
        <w:numPr>
          <w:ilvl w:val="0"/>
          <w:numId w:val="3"/>
        </w:numPr>
      </w:pPr>
      <w:r>
        <w:t xml:space="preserve">Include dialogue. Students can record themselves to give voices to Ruth and Naomi, in either Hebrew or English. </w:t>
      </w:r>
    </w:p>
    <w:p w14:paraId="32E972D7" w14:textId="2B4DDD9E" w:rsidR="007D3829" w:rsidRDefault="007A5254" w:rsidP="004508CC">
      <w:pPr>
        <w:pStyle w:val="ListParagraph"/>
        <w:numPr>
          <w:ilvl w:val="0"/>
          <w:numId w:val="3"/>
        </w:numPr>
      </w:pPr>
      <w:r>
        <w:t xml:space="preserve">Use the repeat blocks to make the program more efficient and use less code. </w:t>
      </w:r>
    </w:p>
    <w:p w14:paraId="0990DB5A" w14:textId="77777777" w:rsidR="007D3829" w:rsidRDefault="007A5254" w:rsidP="000449BF">
      <w:pPr>
        <w:pStyle w:val="Heading2"/>
      </w:pPr>
      <w:r>
        <w:t xml:space="preserve">References: </w:t>
      </w:r>
    </w:p>
    <w:p w14:paraId="153BBB21" w14:textId="77777777" w:rsidR="007D3829" w:rsidRDefault="007A5254">
      <w:pPr>
        <w:rPr>
          <w:sz w:val="24"/>
          <w:szCs w:val="24"/>
        </w:rPr>
      </w:pPr>
      <w:hyperlink r:id="rId17">
        <w:r>
          <w:rPr>
            <w:color w:val="1155CC"/>
            <w:u w:val="single"/>
          </w:rPr>
          <w:t>The Official Scratch Jr. Book</w:t>
        </w:r>
      </w:hyperlink>
      <w:r>
        <w:t xml:space="preserve"> by Marina </w:t>
      </w:r>
      <w:proofErr w:type="spellStart"/>
      <w:r>
        <w:t>Umaschi</w:t>
      </w:r>
      <w:proofErr w:type="spellEnd"/>
      <w:r>
        <w:t xml:space="preserve"> Bers &amp; Mitchel</w:t>
      </w:r>
      <w:r>
        <w:rPr>
          <w:sz w:val="24"/>
          <w:szCs w:val="24"/>
        </w:rPr>
        <w:t xml:space="preserve"> Resnick</w:t>
      </w:r>
    </w:p>
    <w:p w14:paraId="2F8693A4" w14:textId="77777777" w:rsidR="007D3829" w:rsidRDefault="007A5254">
      <w:pPr>
        <w:rPr>
          <w:sz w:val="24"/>
          <w:szCs w:val="24"/>
        </w:rPr>
      </w:pPr>
      <w:r>
        <w:rPr>
          <w:sz w:val="24"/>
          <w:szCs w:val="24"/>
        </w:rPr>
        <w:t xml:space="preserve">Scratch Jr. website: </w:t>
      </w:r>
      <w:hyperlink r:id="rId18">
        <w:r>
          <w:rPr>
            <w:color w:val="1155CC"/>
            <w:sz w:val="24"/>
            <w:szCs w:val="24"/>
            <w:u w:val="single"/>
          </w:rPr>
          <w:t>www.scratchjr.org</w:t>
        </w:r>
      </w:hyperlink>
      <w:r>
        <w:rPr>
          <w:sz w:val="24"/>
          <w:szCs w:val="24"/>
        </w:rPr>
        <w:t xml:space="preserve"> </w:t>
      </w:r>
    </w:p>
    <w:sectPr w:rsidR="007D3829">
      <w:headerReference w:type="default" r:id="rId19"/>
      <w:footerReference w:type="default" r:id="rId2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99EE4" w14:textId="77777777" w:rsidR="007A5254" w:rsidRDefault="007A5254">
      <w:pPr>
        <w:spacing w:before="0" w:after="0" w:line="240" w:lineRule="auto"/>
      </w:pPr>
      <w:r>
        <w:separator/>
      </w:r>
    </w:p>
  </w:endnote>
  <w:endnote w:type="continuationSeparator" w:id="0">
    <w:p w14:paraId="5C89ED87" w14:textId="77777777" w:rsidR="007A5254" w:rsidRDefault="007A525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3BE9B" w14:textId="77777777" w:rsidR="007D3829" w:rsidRDefault="007A5254">
    <w:pPr>
      <w:jc w:val="right"/>
    </w:pPr>
    <w:r>
      <w:fldChar w:fldCharType="begin"/>
    </w:r>
    <w:r>
      <w:instrText>PAGE</w:instrText>
    </w:r>
    <w:r w:rsidR="00F25A10">
      <w:fldChar w:fldCharType="separate"/>
    </w:r>
    <w:r w:rsidR="00F25A1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FC329" w14:textId="77777777" w:rsidR="007A5254" w:rsidRDefault="007A5254">
      <w:pPr>
        <w:spacing w:before="0" w:after="0" w:line="240" w:lineRule="auto"/>
      </w:pPr>
      <w:r>
        <w:separator/>
      </w:r>
    </w:p>
  </w:footnote>
  <w:footnote w:type="continuationSeparator" w:id="0">
    <w:p w14:paraId="58BCE391" w14:textId="77777777" w:rsidR="007A5254" w:rsidRDefault="007A525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9872B" w14:textId="77777777" w:rsidR="007D3829" w:rsidRDefault="007A5254">
    <w:pPr>
      <w:spacing w:after="200"/>
      <w:jc w:val="center"/>
      <w:rPr>
        <w:b/>
        <w:color w:val="FF9900"/>
        <w:sz w:val="36"/>
        <w:szCs w:val="36"/>
      </w:rPr>
    </w:pPr>
    <w:r>
      <w:rPr>
        <w:b/>
        <w:color w:val="FF9900"/>
        <w:sz w:val="36"/>
        <w:szCs w:val="36"/>
      </w:rPr>
      <w:t>“Wherever you go, I will go”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60B6055" wp14:editId="4D7B4B8F">
          <wp:simplePos x="0" y="0"/>
          <wp:positionH relativeFrom="column">
            <wp:posOffset>5429250</wp:posOffset>
          </wp:positionH>
          <wp:positionV relativeFrom="paragraph">
            <wp:posOffset>-247648</wp:posOffset>
          </wp:positionV>
          <wp:extent cx="838200" cy="942975"/>
          <wp:effectExtent l="0" t="0" r="0" b="0"/>
          <wp:wrapSquare wrapText="bothSides" distT="114300" distB="114300" distL="114300" distR="11430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F37748" w14:textId="77777777" w:rsidR="007D3829" w:rsidRDefault="007A5254">
    <w:pPr>
      <w:spacing w:after="200"/>
      <w:jc w:val="center"/>
      <w:rPr>
        <w:b/>
        <w:color w:val="FF9900"/>
        <w:sz w:val="36"/>
        <w:szCs w:val="36"/>
      </w:rPr>
    </w:pPr>
    <w:r>
      <w:rPr>
        <w:b/>
        <w:color w:val="FF9900"/>
        <w:sz w:val="36"/>
        <w:szCs w:val="36"/>
      </w:rPr>
      <w:t>Teacher Workbook</w:t>
    </w:r>
  </w:p>
  <w:p w14:paraId="2E33C5F8" w14:textId="77777777" w:rsidR="007D3829" w:rsidRDefault="007D38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0"/>
    <w:multiLevelType w:val="multilevel"/>
    <w:tmpl w:val="874880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82C3C32"/>
    <w:multiLevelType w:val="hybridMultilevel"/>
    <w:tmpl w:val="A238EDA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E2473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1A762E"/>
    <w:multiLevelType w:val="hybridMultilevel"/>
    <w:tmpl w:val="439880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F7747"/>
    <w:multiLevelType w:val="multilevel"/>
    <w:tmpl w:val="70E0DC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829"/>
    <w:rsid w:val="000449BF"/>
    <w:rsid w:val="004508CC"/>
    <w:rsid w:val="006E2571"/>
    <w:rsid w:val="007A5254"/>
    <w:rsid w:val="007D3829"/>
    <w:rsid w:val="00DC6C70"/>
    <w:rsid w:val="00F2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445A52"/>
  <w15:docId w15:val="{8D854A94-5D9F-45B3-96B9-C69C3DD7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ZA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BF"/>
    <w:pPr>
      <w:spacing w:before="120" w:after="12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0449BF"/>
    <w:pPr>
      <w:spacing w:before="240" w:after="0"/>
      <w:outlineLvl w:val="1"/>
    </w:pPr>
    <w:rPr>
      <w:b/>
      <w:color w:val="FF9900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508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49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tap.net/activities/g1e4/play/" TargetMode="External"/><Relationship Id="rId13" Type="http://schemas.openxmlformats.org/officeDocument/2006/relationships/image" Target="media/image3.jpg"/><Relationship Id="rId18" Type="http://schemas.openxmlformats.org/officeDocument/2006/relationships/hyperlink" Target="http://www.scratchjr.or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cratchjr.org/" TargetMode="External"/><Relationship Id="rId12" Type="http://schemas.openxmlformats.org/officeDocument/2006/relationships/image" Target="media/image2.jpg"/><Relationship Id="rId17" Type="http://schemas.openxmlformats.org/officeDocument/2006/relationships/hyperlink" Target="http://www.amazon.com/Official-ScratchJr-Book-Help-Learn/dp/1593276710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www.youtube.com/watch?time_continue=6&amp;v=txmyWXKc9zY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fo.jewishinteractive.org/blog/wherever-you-go-i-will-go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Ossendryver</dc:creator>
  <cp:lastModifiedBy>Corinne Ossendryver</cp:lastModifiedBy>
  <cp:revision>6</cp:revision>
  <cp:lastPrinted>2019-06-19T10:22:00Z</cp:lastPrinted>
  <dcterms:created xsi:type="dcterms:W3CDTF">2019-06-19T10:08:00Z</dcterms:created>
  <dcterms:modified xsi:type="dcterms:W3CDTF">2019-06-19T10:34:00Z</dcterms:modified>
</cp:coreProperties>
</file>